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F13BA" w:rsidRPr="0078334D" w:rsidTr="00CD1A41">
        <w:trPr>
          <w:trHeight w:val="1275"/>
        </w:trPr>
        <w:tc>
          <w:tcPr>
            <w:tcW w:w="4536" w:type="dxa"/>
          </w:tcPr>
          <w:p w:rsidR="001F13BA" w:rsidRPr="0078334D" w:rsidRDefault="001F13BA" w:rsidP="00CD1A41">
            <w:pPr>
              <w:spacing w:line="360" w:lineRule="auto"/>
              <w:rPr>
                <w:b/>
              </w:rPr>
            </w:pPr>
          </w:p>
          <w:p w:rsidR="001F13BA" w:rsidRPr="0078334D" w:rsidRDefault="001F13BA" w:rsidP="00CD1A4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1F13BA" w:rsidRPr="0078334D" w:rsidRDefault="001F13BA" w:rsidP="00CD1A4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1F13BA" w:rsidRPr="0078334D" w:rsidRDefault="001F13BA" w:rsidP="00CD1A4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1F13BA" w:rsidRPr="0078334D" w:rsidRDefault="001F13BA" w:rsidP="00CD1A4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F13BA" w:rsidRPr="0078334D" w:rsidRDefault="001F13BA" w:rsidP="00CD1A4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F13BA" w:rsidRPr="0078334D" w:rsidRDefault="001F13BA" w:rsidP="00CD1A4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D5D01DE" wp14:editId="141D6AB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F13BA" w:rsidRPr="0078334D" w:rsidRDefault="001F13BA" w:rsidP="00CD1A4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F13BA" w:rsidRPr="0078334D" w:rsidRDefault="001F13BA" w:rsidP="00CD1A4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F13BA" w:rsidRPr="0078334D" w:rsidRDefault="001F13BA" w:rsidP="00CD1A4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1F13BA" w:rsidRPr="0078334D" w:rsidRDefault="001F13BA" w:rsidP="00CD1A4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F13BA" w:rsidRPr="0078334D" w:rsidRDefault="001F13BA" w:rsidP="00CD1A4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F13BA" w:rsidRPr="0078334D" w:rsidTr="00CD1A41">
        <w:trPr>
          <w:trHeight w:val="61"/>
        </w:trPr>
        <w:tc>
          <w:tcPr>
            <w:tcW w:w="4536" w:type="dxa"/>
          </w:tcPr>
          <w:p w:rsidR="001F13BA" w:rsidRPr="0078334D" w:rsidRDefault="001F13BA" w:rsidP="00CD1A4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F13BA" w:rsidRPr="0078334D" w:rsidRDefault="001F13BA" w:rsidP="00CD1A4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F13BA" w:rsidRPr="0078334D" w:rsidRDefault="001F13BA" w:rsidP="00CD1A4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F13BA" w:rsidRPr="0078334D" w:rsidTr="00CD1A41">
        <w:trPr>
          <w:trHeight w:val="61"/>
        </w:trPr>
        <w:tc>
          <w:tcPr>
            <w:tcW w:w="9639" w:type="dxa"/>
            <w:gridSpan w:val="4"/>
          </w:tcPr>
          <w:p w:rsidR="001F13BA" w:rsidRPr="0078334D" w:rsidRDefault="001F13BA" w:rsidP="00CD1A4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F13BA" w:rsidRPr="0078334D" w:rsidTr="00CD1A41">
        <w:trPr>
          <w:trHeight w:val="1126"/>
        </w:trPr>
        <w:tc>
          <w:tcPr>
            <w:tcW w:w="5246" w:type="dxa"/>
            <w:gridSpan w:val="2"/>
          </w:tcPr>
          <w:p w:rsidR="001F13BA" w:rsidRPr="0078334D" w:rsidRDefault="001F13BA" w:rsidP="00CD1A4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424BFC" wp14:editId="0469CE6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1F0BD2" wp14:editId="4415540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464B9F" wp14:editId="00CFBE8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F13BA" w:rsidRPr="000B5870" w:rsidRDefault="001F13BA" w:rsidP="00CD1A41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1F13BA" w:rsidRPr="0078334D" w:rsidRDefault="001F13BA" w:rsidP="00CD1A41">
            <w:pPr>
              <w:rPr>
                <w:b/>
                <w:sz w:val="20"/>
                <w:szCs w:val="20"/>
                <w:lang w:val="tt-RU"/>
              </w:rPr>
            </w:pPr>
          </w:p>
          <w:p w:rsidR="001F13BA" w:rsidRPr="0078334D" w:rsidRDefault="001F13BA" w:rsidP="00CD1A4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616</w:t>
            </w:r>
          </w:p>
          <w:p w:rsidR="001F13BA" w:rsidRPr="0078334D" w:rsidRDefault="001F13BA" w:rsidP="00CD1A4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1F13BA" w:rsidRPr="0078334D" w:rsidRDefault="001F13BA" w:rsidP="00CD1A4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F13BA" w:rsidRPr="0078334D" w:rsidRDefault="001F13BA" w:rsidP="00CD1A4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F13BA" w:rsidRPr="000B5870" w:rsidRDefault="001F13BA" w:rsidP="00CD1A4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1F13BA" w:rsidRPr="0078334D" w:rsidRDefault="001F13BA" w:rsidP="00CD1A4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F13BA" w:rsidRPr="0078334D" w:rsidRDefault="001F13BA" w:rsidP="00CD1A4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октября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1F13BA" w:rsidRPr="0078334D" w:rsidRDefault="001F13BA" w:rsidP="00CD1A4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1F13BA" w:rsidRPr="0078334D" w:rsidRDefault="001F13BA" w:rsidP="00CD1A4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F13BA" w:rsidRDefault="00064447" w:rsidP="001F13BA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</w:rPr>
      </w:pP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1F13BA" w:rsidRDefault="00064447" w:rsidP="001F13BA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</w:rPr>
      </w:pPr>
      <w:r w:rsidRPr="00064447">
        <w:rPr>
          <w:rStyle w:val="1000"/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064447" w:rsidRPr="00064447" w:rsidRDefault="00064447" w:rsidP="001F13BA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</w:rPr>
      </w:pP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от 25 июня 2013 года № 938 «О мерах по реализации нормативных правовых актов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Российской Федерации в области регулирования оборота алкогольной продукции»</w:t>
      </w:r>
    </w:p>
    <w:p w:rsidR="00064447" w:rsidRPr="00064447" w:rsidRDefault="00064447" w:rsidP="00064447">
      <w:pPr>
        <w:pStyle w:val="1001"/>
        <w:shd w:val="clear" w:color="auto" w:fill="auto"/>
        <w:spacing w:line="240" w:lineRule="auto"/>
        <w:ind w:right="4760"/>
        <w:rPr>
          <w:rStyle w:val="1000"/>
          <w:rFonts w:ascii="Times New Roman" w:hAnsi="Times New Roman" w:cs="Times New Roman"/>
          <w:sz w:val="28"/>
          <w:szCs w:val="28"/>
        </w:rPr>
      </w:pPr>
    </w:p>
    <w:p w:rsidR="00064447" w:rsidRDefault="00064447" w:rsidP="00064447">
      <w:pPr>
        <w:pStyle w:val="1001"/>
        <w:shd w:val="clear" w:color="auto" w:fill="auto"/>
        <w:spacing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064447">
        <w:rPr>
          <w:rStyle w:val="1002"/>
          <w:rFonts w:ascii="Times New Roman" w:hAnsi="Times New Roman" w:cs="Times New Roman"/>
          <w:sz w:val="28"/>
          <w:szCs w:val="28"/>
        </w:rPr>
        <w:t>В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целях уточнения порядка расчета расстояния от детских,</w:t>
      </w:r>
      <w:r w:rsidR="001F13BA">
        <w:rPr>
          <w:rStyle w:val="1000"/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образовательных, медицинских организаций и объектов спорта, оптовых</w:t>
      </w:r>
      <w:r w:rsidR="001F13BA">
        <w:rPr>
          <w:rStyle w:val="1000"/>
          <w:rFonts w:ascii="Times New Roman" w:hAnsi="Times New Roman" w:cs="Times New Roman"/>
          <w:sz w:val="28"/>
          <w:szCs w:val="28"/>
        </w:rPr>
        <w:t xml:space="preserve">               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и розничных рынков,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вокзалов, аэропортов и иных мест массового скопления граждан и мест нахождения источников повышенной опасности, определенных органами государственной</w:t>
      </w:r>
      <w:r w:rsidR="001F13BA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власти субъектов Росси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й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ской Федерации, объектов военного назначения, до границ прилегающих территорий,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постано</w:t>
      </w:r>
      <w:r>
        <w:rPr>
          <w:rStyle w:val="1000"/>
          <w:rFonts w:ascii="Times New Roman" w:hAnsi="Times New Roman" w:cs="Times New Roman"/>
          <w:sz w:val="28"/>
          <w:szCs w:val="28"/>
        </w:rPr>
        <w:t>в</w:t>
      </w:r>
      <w:r>
        <w:rPr>
          <w:rStyle w:val="1000"/>
          <w:rFonts w:ascii="Times New Roman" w:hAnsi="Times New Roman" w:cs="Times New Roman"/>
          <w:sz w:val="28"/>
          <w:szCs w:val="28"/>
        </w:rPr>
        <w:t>ляю</w:t>
      </w:r>
      <w:r w:rsidRPr="00064447">
        <w:rPr>
          <w:rFonts w:ascii="Times New Roman" w:hAnsi="Times New Roman" w:cs="Times New Roman"/>
          <w:sz w:val="28"/>
          <w:szCs w:val="28"/>
        </w:rPr>
        <w:t>:</w:t>
      </w:r>
    </w:p>
    <w:p w:rsidR="00064447" w:rsidRPr="00064447" w:rsidRDefault="00064447" w:rsidP="00064447">
      <w:pPr>
        <w:pStyle w:val="1001"/>
        <w:shd w:val="clear" w:color="auto" w:fill="auto"/>
        <w:spacing w:line="240" w:lineRule="auto"/>
        <w:ind w:left="20" w:right="20" w:firstLine="68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64447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Исполнительного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комитета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Нижнекамского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          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муниципального района от 25 июня 2013 года № 938 «О мерах по реализации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          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нормативных правовых актов Российской Федерации в области регулирования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     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оборота алкогольной продукции» (далее – постановление) следующие</w:t>
      </w:r>
      <w:r w:rsidR="001F13BA">
        <w:rPr>
          <w:rStyle w:val="1000"/>
          <w:rFonts w:ascii="Times New Roman" w:hAnsi="Times New Roman" w:cs="Times New Roman"/>
          <w:sz w:val="28"/>
          <w:szCs w:val="28"/>
        </w:rPr>
        <w:t xml:space="preserve">              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064447" w:rsidRPr="00064447" w:rsidRDefault="00064447" w:rsidP="00064447">
      <w:pPr>
        <w:pStyle w:val="1001"/>
        <w:shd w:val="clear" w:color="auto" w:fill="auto"/>
        <w:tabs>
          <w:tab w:val="left" w:pos="1134"/>
        </w:tabs>
        <w:spacing w:line="240" w:lineRule="auto"/>
        <w:ind w:right="-2" w:firstLine="70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 w:rsidRPr="00064447">
        <w:rPr>
          <w:rStyle w:val="1000"/>
          <w:rFonts w:ascii="Times New Roman" w:hAnsi="Times New Roman" w:cs="Times New Roman"/>
          <w:sz w:val="28"/>
          <w:szCs w:val="28"/>
        </w:rPr>
        <w:t>дополнить примечание приложения к постановлению словами следующ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е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го содержания:</w:t>
      </w:r>
    </w:p>
    <w:p w:rsidR="00064447" w:rsidRPr="00064447" w:rsidRDefault="00064447" w:rsidP="00064447">
      <w:pPr>
        <w:pStyle w:val="1001"/>
        <w:shd w:val="clear" w:color="auto" w:fill="auto"/>
        <w:tabs>
          <w:tab w:val="left" w:pos="1134"/>
        </w:tabs>
        <w:spacing w:line="240" w:lineRule="auto"/>
        <w:ind w:right="-2" w:firstLine="70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 w:rsidRPr="00064447">
        <w:rPr>
          <w:rStyle w:val="1000"/>
          <w:rFonts w:ascii="Times New Roman" w:hAnsi="Times New Roman" w:cs="Times New Roman"/>
          <w:sz w:val="28"/>
          <w:szCs w:val="28"/>
        </w:rPr>
        <w:t>«Расчет производится по пути следования пешеходов по благоустрое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н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ным пешеходным дорожкам (тротуарам)»</w:t>
      </w:r>
      <w:r>
        <w:rPr>
          <w:rStyle w:val="1000"/>
          <w:rFonts w:ascii="Times New Roman" w:hAnsi="Times New Roman" w:cs="Times New Roman"/>
          <w:sz w:val="28"/>
          <w:szCs w:val="28"/>
        </w:rPr>
        <w:t>.</w:t>
      </w:r>
    </w:p>
    <w:p w:rsidR="00064447" w:rsidRPr="00064447" w:rsidRDefault="00064447" w:rsidP="00064447">
      <w:pPr>
        <w:pStyle w:val="1001"/>
        <w:tabs>
          <w:tab w:val="left" w:pos="1134"/>
        </w:tabs>
        <w:spacing w:line="240" w:lineRule="auto"/>
        <w:ind w:right="-2" w:firstLine="70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2. Опубликовать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в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печатных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 средствах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="001F13BA">
        <w:rPr>
          <w:rStyle w:val="1000"/>
          <w:rFonts w:ascii="Times New Roman" w:hAnsi="Times New Roman" w:cs="Times New Roman"/>
          <w:sz w:val="28"/>
          <w:szCs w:val="28"/>
        </w:rPr>
        <w:t xml:space="preserve">        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 xml:space="preserve">массовой информации и разместить на официальном сайте Нижнекамского </w:t>
      </w:r>
      <w:r w:rsidR="001F13BA">
        <w:rPr>
          <w:rStyle w:val="1000"/>
          <w:rFonts w:ascii="Times New Roman" w:hAnsi="Times New Roman" w:cs="Times New Roman"/>
          <w:sz w:val="28"/>
          <w:szCs w:val="28"/>
        </w:rPr>
        <w:t xml:space="preserve">   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муниципального района Р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еспублики 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Т</w:t>
      </w:r>
      <w:r>
        <w:rPr>
          <w:rStyle w:val="1000"/>
          <w:rFonts w:ascii="Times New Roman" w:hAnsi="Times New Roman" w:cs="Times New Roman"/>
          <w:sz w:val="28"/>
          <w:szCs w:val="28"/>
        </w:rPr>
        <w:t>атарстан</w:t>
      </w:r>
      <w:r w:rsidRPr="00064447">
        <w:rPr>
          <w:rStyle w:val="1000"/>
          <w:rFonts w:ascii="Times New Roman" w:hAnsi="Times New Roman" w:cs="Times New Roman"/>
          <w:sz w:val="28"/>
          <w:szCs w:val="28"/>
        </w:rPr>
        <w:t>.</w:t>
      </w:r>
    </w:p>
    <w:p w:rsidR="00064447" w:rsidRPr="00064447" w:rsidRDefault="00064447" w:rsidP="00064447">
      <w:pPr>
        <w:tabs>
          <w:tab w:val="left" w:pos="0"/>
          <w:tab w:val="left" w:pos="426"/>
        </w:tabs>
        <w:ind w:firstLine="709"/>
        <w:jc w:val="both"/>
        <w:rPr>
          <w:rStyle w:val="1000"/>
          <w:sz w:val="28"/>
          <w:szCs w:val="28"/>
        </w:rPr>
      </w:pPr>
      <w:r w:rsidRPr="00064447">
        <w:rPr>
          <w:sz w:val="28"/>
          <w:szCs w:val="28"/>
        </w:rPr>
        <w:t xml:space="preserve">3. </w:t>
      </w:r>
      <w:proofErr w:type="gramStart"/>
      <w:r w:rsidRPr="00064447">
        <w:rPr>
          <w:sz w:val="28"/>
          <w:szCs w:val="28"/>
        </w:rPr>
        <w:t>Контроль за</w:t>
      </w:r>
      <w:proofErr w:type="gramEnd"/>
      <w:r w:rsidRPr="00064447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п</w:t>
      </w:r>
      <w:r w:rsidRPr="00064447">
        <w:rPr>
          <w:sz w:val="28"/>
          <w:szCs w:val="28"/>
        </w:rPr>
        <w:t>ерво</w:t>
      </w:r>
      <w:r>
        <w:rPr>
          <w:sz w:val="28"/>
          <w:szCs w:val="28"/>
        </w:rPr>
        <w:t>го з</w:t>
      </w:r>
      <w:r w:rsidRPr="00064447">
        <w:rPr>
          <w:sz w:val="28"/>
          <w:szCs w:val="28"/>
        </w:rPr>
        <w:t xml:space="preserve">аместителя </w:t>
      </w:r>
      <w:r>
        <w:rPr>
          <w:sz w:val="28"/>
          <w:szCs w:val="28"/>
        </w:rPr>
        <w:t>Р</w:t>
      </w:r>
      <w:r w:rsidRPr="00064447">
        <w:rPr>
          <w:sz w:val="28"/>
          <w:szCs w:val="28"/>
        </w:rPr>
        <w:t>уководителя Исполнительного комитета Нижнекамского муниципал</w:t>
      </w:r>
      <w:r w:rsidRPr="00064447">
        <w:rPr>
          <w:sz w:val="28"/>
          <w:szCs w:val="28"/>
        </w:rPr>
        <w:t>ь</w:t>
      </w:r>
      <w:r w:rsidRPr="00064447">
        <w:rPr>
          <w:sz w:val="28"/>
          <w:szCs w:val="28"/>
        </w:rPr>
        <w:t>ного района Республики Татарстан Беляева Р.И.</w:t>
      </w:r>
    </w:p>
    <w:p w:rsidR="00064447" w:rsidRPr="00064447" w:rsidRDefault="00064447" w:rsidP="00064447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Style w:val="1000"/>
          <w:rFonts w:ascii="Times New Roman" w:hAnsi="Times New Roman" w:cs="Times New Roman"/>
          <w:sz w:val="28"/>
          <w:szCs w:val="28"/>
        </w:rPr>
      </w:pPr>
    </w:p>
    <w:p w:rsidR="00064447" w:rsidRPr="00064447" w:rsidRDefault="00064447" w:rsidP="00064447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FA1EE3" w:rsidRPr="00064447" w:rsidRDefault="00064447" w:rsidP="00064447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</w:t>
      </w:r>
      <w:r w:rsidR="001F13B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064447">
        <w:rPr>
          <w:rFonts w:ascii="Times New Roman" w:hAnsi="Times New Roman" w:cs="Times New Roman"/>
          <w:sz w:val="28"/>
          <w:szCs w:val="28"/>
        </w:rPr>
        <w:t xml:space="preserve">.Г. </w:t>
      </w:r>
      <w:proofErr w:type="spellStart"/>
      <w:r w:rsidRPr="00064447">
        <w:rPr>
          <w:rFonts w:ascii="Times New Roman" w:hAnsi="Times New Roman" w:cs="Times New Roman"/>
          <w:sz w:val="28"/>
          <w:szCs w:val="28"/>
        </w:rPr>
        <w:t>Сайфутд</w:t>
      </w:r>
      <w:r w:rsidRPr="00064447">
        <w:rPr>
          <w:rFonts w:ascii="Times New Roman" w:hAnsi="Times New Roman" w:cs="Times New Roman"/>
          <w:sz w:val="28"/>
          <w:szCs w:val="28"/>
        </w:rPr>
        <w:t>и</w:t>
      </w:r>
      <w:r w:rsidRPr="00064447"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sectPr w:rsidR="00FA1EE3" w:rsidRPr="00064447" w:rsidSect="001F13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C0E30"/>
    <w:multiLevelType w:val="hybridMultilevel"/>
    <w:tmpl w:val="F336E07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47"/>
    <w:rsid w:val="00064447"/>
    <w:rsid w:val="001F13BA"/>
    <w:rsid w:val="00FA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4447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064447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064447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0644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064447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064447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0644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447"/>
    <w:rPr>
      <w:rFonts w:ascii="Tahoma" w:eastAsia="Times New Roman" w:hAnsi="Tahoma" w:cs="Tahoma"/>
      <w:sz w:val="16"/>
      <w:szCs w:val="16"/>
      <w:lang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4447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064447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064447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0644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064447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064447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0644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447"/>
    <w:rPr>
      <w:rFonts w:ascii="Tahoma" w:eastAsia="Times New Roman" w:hAnsi="Tahoma" w:cs="Tahoma"/>
      <w:sz w:val="16"/>
      <w:szCs w:val="16"/>
      <w:lang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2019-10-10T06:48:00Z</cp:lastPrinted>
  <dcterms:created xsi:type="dcterms:W3CDTF">2019-10-10T06:44:00Z</dcterms:created>
  <dcterms:modified xsi:type="dcterms:W3CDTF">2019-10-11T08:22:00Z</dcterms:modified>
</cp:coreProperties>
</file>